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z topazem - wyjątkowy blask oraz niepowtarzalny charakter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Gwarantujemy, że biżuteria z topazem to doskonały dodatek zarówno na co dzień oraz na uroczyste wydarzenia. Doskonale podkreśla kobiece piękno i zachwyca oryginalnością.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urozmaiceniem swojej garderoby? Planujesz zakup nowych dodatków na jesienne dni? W takim razie doskonale w tej roli sprawdzi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z topazem</w:t>
      </w:r>
      <w:r>
        <w:rPr>
          <w:rFonts w:ascii="calibri" w:hAnsi="calibri" w:eastAsia="calibri" w:cs="calibri"/>
          <w:sz w:val="24"/>
          <w:szCs w:val="24"/>
        </w:rPr>
        <w:t xml:space="preserve">, która zachwyca swoją niepowtarzalnością.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swoją oryginalną osobowość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własny styl to coś unikatowego i wyjątkowego. Warto czerpać inspirację z najnowszych trendów w modzie. Jednak najlepszym rozwiązaniem będzie dołączenie ich do własnych stylizacji. Klasyka nigdy nie wychodzi z mody. Dlatego kilka podstawowych elementów to niezbędna kwestia. Do ugruntowanej podstawy można dołączać kolejne elementy. I tutaj warto skupić się na dodatkach. Doskonale wpasuje się tutaj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topazem</w:t>
      </w:r>
      <w:r>
        <w:rPr>
          <w:rFonts w:ascii="calibri" w:hAnsi="calibri" w:eastAsia="calibri" w:cs="calibri"/>
          <w:sz w:val="24"/>
          <w:szCs w:val="24"/>
        </w:rPr>
        <w:t xml:space="preserve">, które za każdym razem zachwyca i olśniewa. Możesz wybierać spośród kolczyków, pierścionków czy naszyjników, które będą urozmaicać strój oraz dodawać blasku. Świetnie sprawdzą się zarówno do pracy, jak i do szkoły.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Biżuteria z topazem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z topazem</w:t>
      </w:r>
      <w:r>
        <w:rPr>
          <w:rFonts w:ascii="calibri" w:hAnsi="calibri" w:eastAsia="calibri" w:cs="calibri"/>
          <w:sz w:val="24"/>
          <w:szCs w:val="24"/>
        </w:rPr>
        <w:t xml:space="preserve"> dostępna jest w sklepie Rosa Chains. Specjalizujemy się w ręcznie tworzonych pierścionkach, kolczykach, naszyjnikach i bransoletkach, często z dodatkiem kamieni szlachetnych. Serdecznie zapraszamy do naszego atelier.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kamien/topa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2026-04-01T08:49:23+02:00</dcterms:created>
  <dcterms:modified xsi:type="dcterms:W3CDTF">2026-04-01T08:49:23+02:00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